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A43" w:rsidRDefault="008253C3" w:rsidP="008253C3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8253C3">
        <w:rPr>
          <w:rFonts w:ascii="微软雅黑" w:eastAsia="微软雅黑" w:hAnsi="微软雅黑" w:hint="eastAsia"/>
          <w:sz w:val="30"/>
          <w:szCs w:val="30"/>
        </w:rPr>
        <w:t>劳务承包合同范本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甲方：___________________(以下简称甲方)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乙方：___________________(以下简称乙方)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根据《中华人民共和国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合同法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》和《建筑工程承包合同条例》的有关精神，经甲乙双方协商，甲方同意将本项目的_____工程的劳务承包给乙方，为明确双方权力与义务，特签订如下协议条款，供双方共同遵守。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一、工程名称与地点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该工程为</w:t>
      </w:r>
      <w:r w:rsidRPr="008253C3">
        <w:rPr>
          <w:rFonts w:ascii="微软雅黑" w:eastAsia="微软雅黑" w:hAnsi="微软雅黑" w:cs="Tahoma" w:hint="eastAsia"/>
          <w:color w:val="333333"/>
          <w:sz w:val="18"/>
          <w:szCs w:val="18"/>
        </w:rPr>
        <w:t>x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x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某学校教学实验楼工程，地点在长沙市体育新城。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二、承包方式与要求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该工程甲方采取分工种，单价组合成总价的形式，以包税、包工、包食宿方式承包给乙方。要求承包队伍具备劳务承包资质，主要工种要有上岗证书，并且编制人员花名册交甲方存档备查。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三、工程承包单价与内容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经双方协商，该_______工程按 _______元/(m2、m3、t)的承包单价由乙方进行承包，其承包单价包括以下内容：完成建设方提供的全套施工图纸、交底纪要、变更的有关施工的全部内容;现场规整与清理;200米范围内地面水平运输;制作设备的维护、保养;材料的节约;与其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他队伍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配合等内容。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四、工程质量与安全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根据业主要求，该工程质量要求达到优良，因此单项承包必须确保优良，如本工程质量被评定为优良工程，甲方适当给予奖励，如承包单项评定为不合格，由乙方进行返工修理直至合格，其返工的一切经济损失由乙方承担，并从乙方劳务结算中扣回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乙方施工人员必须服从甲方管理人员的安排，必须严格遵守《安全操作规程》，为使工人增强安全意识，带队及班组负责人每天安排工作量，要进行安全交底教育，强调安全操作，带好安全帽，装好安全网系好安全带，做好各项安全防护工作，杜绝安全事故的发生。凡因乙方原因造成的安全事故均由乙方负责，甲方不承担任何经济、法律责任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五、文明施工与奖罚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乙方进入施工现场人员必须遵守文明施工手册，在自己承包的范围内做到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工完料尽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场地清，严格把好材料节约关，不准乱锯、乱丢、浪费材料，如发现在分清责任后给予罚款。同时，乙方负责人必须管好自己的队伍，长沙市以外的人员，进入现场前，办好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暂住证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，严禁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有非典疑似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病人进入施工现场，严格遵守治安管理条例，违者予以罚款，乙方人员必须服从管理人员指挥，遵守工地一切规章制度。将身份证、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计划生育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证报甲方。未满法定年龄，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不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得来工地做工。如所有违反规定者，参照项目部相关规定处罚。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六、付款方式与工期：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lastRenderedPageBreak/>
        <w:t>该工程乙方队伍进场后，其先期费用由乙方负责，甲方根据工程进展情况借给乙方一定数量的生活费，主体封顶付至劳务费的50%。工程竣工付至劳务费的 70%。办完工程结算付至劳务费的90%。留10%待保修期满后一个月内付清。由于该工程工期紧，而且业主奖罚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严励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，为确保工程按工期竣工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竣工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，故乙方进场须交纳工期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保证金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_______万元。乙方在施工现场必须按照甲方确定的工期控制点，认真组织，精心施工，保证工期目标的实现，如因乙方原因造成工期延误。除扣工期保证金外，将根据甲方与业主签订的合同给予处罚。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七、双方权力与义务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(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一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)甲方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1.甲方有权对乙方进行资格审查，对乙方违反合同条款内容实施处罚，经济赔偿及辞退的权力。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2.甲方根据工程要求，安排乙方实施工程承包内容，乙方应无条件遵照执行。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3.甲方提供给乙方尽可能方便的施工条件，并按劳务合同约定和业主付款情况支付劳务费。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4.甲方对乙方提供来的施工作业人员实行实名制，建立健康状况档案，对有残疾及智力障碍的作业人员一律清退，不得入场施工。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(二)乙方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1.乙方必须向甲方提交符合承包资质并有权对甲方提出合法要求，主动承担合同内容的全部工作，确保工程质量。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2.乙主必须按甲方的要求进行安全生产、乙方不得擅自违反安全操作规程，对于违反安全操作规程出现的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人身伤害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及死亡事故，乙方必须承担全部责任，甲方概不负责。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3.乙方有权拒绝甲方不符合安全生产要求的指令，并提出自己的见解，供甲方参考。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4.乙方不得使用残疾及智力障碍的作业人员，不得瞒报，私自使用。同时乙方应提供人员名单、身份证。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5.乙方要管好自己的队伍，不得在工地及之外进行违法犯罪活动，如赌博、卖淫、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嫖娼</w:t>
      </w: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等。一旦造成的犯罪的后果，甲方概不负责。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6.为确保工期，乙方必须按甲方要求，保证工程足够的劳动力，不得消极怠工。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八、违约责任与其他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1.以上条款双方必须严格遵守，任何一方违反或造成工程停工，必须追究违约方责任。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2.如因乙方原因损害公司信誉、现场设备及对工程造成一定经济损失，甲方有权要求乙方赔偿全部损失，并从承包劳务费中扣除。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3.属于乙方自备设备，自带工具用具等，乙方必须自己保管，不得因此对甲方提出其他要求，更不得找借口影响</w:t>
      </w:r>
      <w:proofErr w:type="gramStart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开程质量</w:t>
      </w:r>
      <w:proofErr w:type="gramEnd"/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和进度，由此造成的损失由乙方承担。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4.本合同一式叁份，甲方二份，乙方一份，经双方签字后生效。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lastRenderedPageBreak/>
        <w:t>本协议一式二份，双方各执一份，具有同等法律效益。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甲方：______________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代表：______________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_____年_____月____日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乙方：______________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代表：______________</w:t>
      </w:r>
    </w:p>
    <w:p w:rsidR="008253C3" w:rsidRPr="008253C3" w:rsidRDefault="008253C3" w:rsidP="008253C3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8253C3">
        <w:rPr>
          <w:rFonts w:ascii="微软雅黑" w:eastAsia="微软雅黑" w:hAnsi="微软雅黑" w:cs="Tahoma"/>
          <w:color w:val="333333"/>
          <w:sz w:val="18"/>
          <w:szCs w:val="18"/>
        </w:rPr>
        <w:t>_____年_____月____日</w:t>
      </w:r>
    </w:p>
    <w:p w:rsidR="008253C3" w:rsidRPr="008253C3" w:rsidRDefault="008253C3" w:rsidP="008253C3">
      <w:pPr>
        <w:rPr>
          <w:rFonts w:hint="eastAsia"/>
        </w:rPr>
      </w:pPr>
      <w:bookmarkStart w:id="0" w:name="_GoBack"/>
      <w:bookmarkEnd w:id="0"/>
    </w:p>
    <w:sectPr w:rsidR="008253C3" w:rsidRPr="00825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13E"/>
    <w:rsid w:val="0041113E"/>
    <w:rsid w:val="008253C3"/>
    <w:rsid w:val="00C7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EB021"/>
  <w15:chartTrackingRefBased/>
  <w15:docId w15:val="{55EDAAA2-55A2-47F3-B767-D72E34857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8253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8253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8253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253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3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2018-11-30T05:46:00Z</dcterms:created>
  <dcterms:modified xsi:type="dcterms:W3CDTF">2018-11-30T05:47:00Z</dcterms:modified>
</cp:coreProperties>
</file>